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МУНИЦИПАЛЬНОЕ БЮДЖЕТНОЕ ОБЩЕОБРАЗОВАТЕЛЬНОЕ УЧРЕЖДЕНИЕ СРЕДНЯЯ ОБЩЕОБРАЗОВАТЕЛЬНАЯ ШКОЛА № 3</w:t>
      </w:r>
      <w:r/>
    </w:p>
    <w:p>
      <w:pPr>
        <w:ind w:left="0" w:right="0" w:firstLine="0"/>
        <w:jc w:val="center"/>
        <w:spacing w:after="0" w:before="0"/>
        <w:tabs>
          <w:tab w:val="left" w:pos="5208" w:leader="none"/>
          <w:tab w:val="left" w:pos="873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</w:rPr>
        <w:t xml:space="preserve">имени Героя Российской Федерации И.В. Коробова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г. Вязьмы Смоленской области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14"/>
        </w:rPr>
        <w:t xml:space="preserve">215116, Смоленская область, г.Вязьма, ул. Докучаева, д. 2  Тел.: директор 8(48131) 6-12-69 ИНН 6722011997, КПП 672201001, email: moyssh-3@yandex.ru</w:t>
      </w:r>
      <w:r/>
    </w:p>
    <w:p>
      <w:pPr>
        <w:ind w:left="0" w:right="0" w:firstLine="0"/>
        <w:spacing w:after="0" w:before="3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3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6"/>
      </w:tblGrid>
      <w:tr>
        <w:trPr>
          <w:trHeight w:val="1093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50" w:right="1011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Принято на заседании педагогического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совета</w:t>
            </w:r>
            <w:r/>
          </w:p>
          <w:p>
            <w:pPr>
              <w:ind w:left="5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МБОУ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СОШ</w:t>
            </w:r>
            <w:r>
              <w:rPr>
                <w:rFonts w:ascii="Times New Roman" w:hAnsi="Times New Roman" w:cs="Times New Roman" w:eastAsia="Times New Roman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</w:rPr>
              <w:t xml:space="preserve">(протокол</w:t>
            </w:r>
            <w:r/>
          </w:p>
          <w:p>
            <w:pPr>
              <w:ind w:left="50" w:right="0" w:firstLine="0"/>
              <w:spacing w:lineRule="atLeast" w:line="256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№4 от 22.04.2020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</w:rPr>
              <w:t xml:space="preserve">года)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6" w:type="dxa"/>
            <w:vAlign w:val="top"/>
            <w:textDirection w:val="lrTb"/>
            <w:noWrap w:val="false"/>
          </w:tcPr>
          <w:p>
            <w:pPr>
              <w:ind w:left="2010" w:right="0" w:firstLine="0"/>
              <w:spacing w:lineRule="atLeast" w:line="266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</w:rPr>
              <w:t xml:space="preserve"> приказом</w:t>
            </w:r>
            <w:r/>
          </w:p>
          <w:p>
            <w:pPr>
              <w:ind w:left="201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№01-01/36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</w:rPr>
              <w:t xml:space="preserve">23.04.2020</w:t>
            </w:r>
            <w:r/>
          </w:p>
        </w:tc>
      </w:tr>
    </w:tbl>
    <w:p>
      <w:pPr>
        <w:pStyle w:val="617"/>
        <w:jc w:val="center"/>
        <w:keepNext/>
        <w:spacing w:lineRule="auto" w:line="240" w:after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7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7"/>
        <w:ind w:right="-1"/>
        <w:jc w:val="center"/>
        <w:spacing w:after="0"/>
        <w:shd w:val="clear" w:fill="FFFFFF" w:color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ПОЛОЖЕНИЕ</w:t>
      </w:r>
      <w:r/>
    </w:p>
    <w:p>
      <w:pPr>
        <w:pStyle w:val="617"/>
        <w:ind w:right="-1"/>
        <w:jc w:val="center"/>
        <w:spacing w:after="0"/>
        <w:shd w:val="clear" w:fill="FFFFFF" w:color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О ГРУППЕ ПРОДЛЕНН</w:t>
      </w: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ОГО ДНЯ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left="284" w:hanging="284"/>
        <w:jc w:val="center"/>
        <w:spacing w:after="0" w:before="100" w:beforeAutospacing="1"/>
        <w:shd w:val="clear" w:fill="FFFFFF" w:color="auto"/>
        <w:tabs>
          <w:tab w:val="left" w:pos="91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6"/>
          <w:sz w:val="26"/>
          <w:szCs w:val="26"/>
        </w:rPr>
        <w:t xml:space="preserve">1.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Общие положения.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right="19" w:firstLine="851"/>
        <w:jc w:val="both"/>
        <w:spacing w:lineRule="auto" w:line="240" w:after="0"/>
        <w:shd w:val="clear" w:fill="FFFFFF" w:color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Настоящее Положение устанавливает порядок комплектования и организацию </w:t>
      </w:r>
      <w:r>
        <w:rPr>
          <w:rFonts w:ascii="Times New Roman" w:hAnsi="Times New Roman"/>
          <w:color w:val="000000"/>
          <w:sz w:val="26"/>
          <w:szCs w:val="26"/>
        </w:rPr>
        <w:t xml:space="preserve">деятель</w:t>
      </w:r>
      <w:r>
        <w:rPr>
          <w:rFonts w:ascii="Times New Roman" w:hAnsi="Times New Roman"/>
          <w:color w:val="000000"/>
          <w:sz w:val="26"/>
          <w:szCs w:val="26"/>
        </w:rPr>
        <w:t xml:space="preserve">ности группы продлённого дня в У</w:t>
      </w:r>
      <w:r>
        <w:rPr>
          <w:rFonts w:ascii="Times New Roman" w:hAnsi="Times New Roman"/>
          <w:color w:val="000000"/>
          <w:sz w:val="26"/>
          <w:szCs w:val="26"/>
        </w:rPr>
        <w:t xml:space="preserve">чреждении.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Группа продлённого дня организуется в целях социальной защиты воспитанников и обеспечивают условия для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проведения внеурочной деятельности с ними. </w:t>
      </w:r>
      <w:r/>
    </w:p>
    <w:p>
      <w:pPr>
        <w:pStyle w:val="617"/>
        <w:ind w:right="7" w:firstLine="851"/>
        <w:jc w:val="both"/>
        <w:spacing w:lineRule="auto" w:line="240" w:after="0"/>
        <w:shd w:val="clear" w:fill="FFFFFF" w:color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</w:t>
      </w:r>
      <w:r>
        <w:rPr>
          <w:rFonts w:ascii="Times New Roman" w:hAnsi="Times New Roman"/>
          <w:color w:val="000000"/>
          <w:sz w:val="26"/>
          <w:szCs w:val="26"/>
        </w:rPr>
        <w:t xml:space="preserve">ельность. Одной из моделей организации внеурочной деятельности обучающихся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является работа групп продленного дня. Группа продленного дня (далее - ГПД) является моделью организации внеурочной деятельности школьников в рамках ФГОС НОО, создает благоприятны</w:t>
      </w:r>
      <w:r>
        <w:rPr>
          <w:rFonts w:ascii="Times New Roman" w:hAnsi="Times New Roman"/>
          <w:color w:val="000000"/>
          <w:sz w:val="26"/>
          <w:szCs w:val="26"/>
        </w:rPr>
        <w:t xml:space="preserve">е условия для повышения эффективности выполнения обучающимися домашних заданий, способствует личностному росту детей. Основные преимущества организации данной модели внеурочной деятельности: создание комплекса условий для успешной реализации образовательно</w:t>
      </w:r>
      <w:r>
        <w:rPr>
          <w:rFonts w:ascii="Times New Roman" w:hAnsi="Times New Roman"/>
          <w:color w:val="000000"/>
          <w:sz w:val="26"/>
          <w:szCs w:val="26"/>
        </w:rPr>
        <w:t xml:space="preserve">го процесса в течение всего дня, включая питание; сложившаяся практика финансирования ГПД. План мероприятий по организации образовательного процесса в группах продленного дня представлен в планах воспитателей и утверждается</w:t>
      </w:r>
      <w:r>
        <w:rPr>
          <w:rFonts w:ascii="Times New Roman" w:hAnsi="Times New Roman"/>
          <w:color w:val="000000"/>
          <w:sz w:val="26"/>
          <w:szCs w:val="26"/>
        </w:rPr>
        <w:t xml:space="preserve"> директором Учреждения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ежегодно.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right="7" w:firstLine="851"/>
        <w:jc w:val="both"/>
        <w:spacing w:lineRule="auto" w:line="240" w:after="0"/>
        <w:shd w:val="clear" w:fill="FFFFFF" w:color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1.3.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Настоящее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Положение составлено в соответствии с Законом РФ «Об образовании», </w:t>
      </w:r>
      <w:r>
        <w:rPr>
          <w:rFonts w:ascii="Times New Roman" w:hAnsi="Times New Roman"/>
          <w:color w:val="000000"/>
          <w:sz w:val="26"/>
          <w:szCs w:val="26"/>
        </w:rPr>
        <w:t xml:space="preserve">типовым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Положением об общеобразовательном учреждении, санитарными правилами (СанПиН 2.4.2.2821-10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"Санитарно-эпидемиологические требования к условиям и организации обучения в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 учреждениях" вступает в силу 1 сентября 2011 г. Зарегистрировано</w:t>
      </w:r>
      <w:r>
        <w:rPr>
          <w:rFonts w:ascii="Times New Roman" w:hAnsi="Times New Roman"/>
          <w:color w:val="000000"/>
          <w:sz w:val="26"/>
          <w:szCs w:val="26"/>
        </w:rPr>
        <w:t xml:space="preserve"> в Минюсте РФ 3 марта 2011 г. Регистрационный №</w:t>
      </w:r>
      <w:r>
        <w:rPr>
          <w:rFonts w:ascii="Times New Roman" w:hAnsi="Times New Roman"/>
          <w:color w:val="000000"/>
          <w:sz w:val="26"/>
          <w:szCs w:val="26"/>
        </w:rPr>
        <w:t xml:space="preserve">19993), </w:t>
      </w:r>
      <w:r>
        <w:rPr>
          <w:rFonts w:ascii="Times New Roman" w:hAnsi="Times New Roman"/>
          <w:color w:val="000000"/>
          <w:sz w:val="26"/>
          <w:szCs w:val="26"/>
        </w:rPr>
        <w:t xml:space="preserve">ФГОС НОО, Уставом У</w:t>
      </w:r>
      <w:r>
        <w:rPr>
          <w:rFonts w:ascii="Times New Roman" w:hAnsi="Times New Roman"/>
          <w:color w:val="000000"/>
          <w:sz w:val="26"/>
          <w:szCs w:val="26"/>
        </w:rPr>
        <w:t xml:space="preserve">чреждения.</w:t>
      </w:r>
      <w:r/>
    </w:p>
    <w:p>
      <w:pPr>
        <w:pStyle w:val="617"/>
        <w:ind w:left="284" w:hanging="284"/>
        <w:jc w:val="center"/>
        <w:spacing w:lineRule="auto" w:line="240" w:after="0"/>
        <w:shd w:val="clear" w:fill="FFFFFF" w:color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  <w:t xml:space="preserve">2.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Порядок комплектования и организация деятельности.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right="5" w:firstLine="851"/>
        <w:jc w:val="both"/>
        <w:spacing w:lineRule="auto" w:line="240" w:after="0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2.1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.</w:t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Учреждение открывает группы</w:t>
      </w:r>
      <w:r>
        <w:rPr>
          <w:rFonts w:ascii="Times New Roman" w:hAnsi="Times New Roman"/>
          <w:color w:val="000000"/>
          <w:sz w:val="26"/>
          <w:szCs w:val="26"/>
        </w:rPr>
        <w:t xml:space="preserve"> продлённого дня по желанию родителей (законных представителей).</w:t>
      </w:r>
      <w:r/>
    </w:p>
    <w:p>
      <w:pPr>
        <w:pStyle w:val="617"/>
        <w:ind w:right="5" w:firstLine="851"/>
        <w:jc w:val="both"/>
        <w:spacing w:lineRule="auto" w:line="240" w:after="0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2.2.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Зачисление в группы продлённого дня и отчисление осу</w:t>
      </w:r>
      <w:r>
        <w:rPr>
          <w:rFonts w:ascii="Times New Roman" w:hAnsi="Times New Roman"/>
          <w:color w:val="000000"/>
          <w:sz w:val="26"/>
          <w:szCs w:val="26"/>
        </w:rPr>
        <w:t xml:space="preserve">ществляются приказом директора У</w:t>
      </w:r>
      <w:r>
        <w:rPr>
          <w:rFonts w:ascii="Times New Roman" w:hAnsi="Times New Roman"/>
          <w:color w:val="000000"/>
          <w:sz w:val="26"/>
          <w:szCs w:val="26"/>
        </w:rPr>
        <w:t xml:space="preserve">чреждения по заявлению родителей (законных представителей).</w:t>
      </w:r>
      <w:r/>
    </w:p>
    <w:p>
      <w:pPr>
        <w:pStyle w:val="617"/>
        <w:ind w:right="5" w:firstLine="851"/>
        <w:jc w:val="both"/>
        <w:spacing w:lineRule="auto" w:line="240" w:after="0" w:before="2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2.3.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Учреждение организует группы продлённ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ого дня для </w:t>
      </w:r>
      <w:r>
        <w:rPr>
          <w:rFonts w:ascii="Times New Roman" w:hAnsi="Times New Roman"/>
          <w:sz w:val="26"/>
          <w:szCs w:val="26"/>
        </w:rPr>
        <w:t xml:space="preserve">обучающихся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1-й ступени </w:t>
      </w:r>
      <w:r>
        <w:rPr>
          <w:rFonts w:ascii="Times New Roman" w:hAnsi="Times New Roman"/>
          <w:color w:val="000000"/>
          <w:sz w:val="26"/>
          <w:szCs w:val="26"/>
        </w:rPr>
        <w:t xml:space="preserve">с наполняемостью не менее 25 человек.</w:t>
      </w:r>
      <w:r/>
    </w:p>
    <w:p>
      <w:pPr>
        <w:pStyle w:val="617"/>
        <w:ind w:right="5" w:firstLine="851"/>
        <w:jc w:val="both"/>
        <w:spacing w:lineRule="auto" w:line="240" w:after="0" w:before="2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2.4.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Деятельность группы продлённого дня регламентируется планом работы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воспитателя и режимом дня, которые утверждаются заместителем директора по </w:t>
      </w:r>
      <w:r>
        <w:rPr>
          <w:rFonts w:ascii="Times New Roman" w:hAnsi="Times New Roman"/>
          <w:color w:val="000000"/>
          <w:sz w:val="26"/>
          <w:szCs w:val="26"/>
        </w:rPr>
        <w:t xml:space="preserve">УВР. курирующего образовательную д</w:t>
      </w:r>
      <w:r>
        <w:rPr>
          <w:rFonts w:ascii="Times New Roman" w:hAnsi="Times New Roman"/>
          <w:color w:val="000000"/>
          <w:sz w:val="26"/>
          <w:szCs w:val="26"/>
        </w:rPr>
        <w:t xml:space="preserve">еятельность в 1-й ступени.</w:t>
      </w:r>
      <w:r/>
    </w:p>
    <w:p>
      <w:pPr>
        <w:pStyle w:val="617"/>
        <w:ind w:right="5" w:firstLine="851"/>
        <w:jc w:val="both"/>
        <w:spacing w:lineRule="auto" w:line="240" w:after="0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2.5.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Недельная предельно допустимая нагрузка в группе продлённого дня не </w:t>
      </w:r>
      <w:r>
        <w:rPr>
          <w:rFonts w:ascii="Times New Roman" w:hAnsi="Times New Roman"/>
          <w:sz w:val="26"/>
          <w:szCs w:val="26"/>
        </w:rPr>
        <w:t xml:space="preserve">более 30 часов.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right="5" w:firstLine="851"/>
        <w:jc w:val="both"/>
        <w:spacing w:lineRule="auto" w:line="240" w:after="0" w:before="7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2.6.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Работа группы продлённого дня строится в соответствии с действующими требованиями Минздрава России по организации и режима работы групп</w:t>
      </w:r>
      <w:r>
        <w:rPr>
          <w:rFonts w:ascii="Times New Roman" w:hAnsi="Times New Roman"/>
          <w:color w:val="000000"/>
          <w:sz w:val="26"/>
          <w:szCs w:val="26"/>
        </w:rPr>
        <w:t xml:space="preserve">ы продлённого дня.</w:t>
      </w:r>
      <w:r/>
    </w:p>
    <w:p>
      <w:pPr>
        <w:pStyle w:val="617"/>
        <w:ind w:right="5" w:firstLine="851"/>
        <w:jc w:val="both"/>
        <w:spacing w:lineRule="auto" w:line="240" w:after="0" w:before="10"/>
        <w:shd w:val="clear" w:fill="FFFFFF" w:color="auto"/>
        <w:tabs>
          <w:tab w:val="left" w:pos="-7088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2.7.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В группе продлённого дня продолжительность прогулки для воспитанников начальной школы составляет не менее 2 часов. Продолжительность самоподготовки определяется классом обучения: в 1 классе со 2 полугодия - до 1 часа, во 2 классе - </w:t>
      </w:r>
      <w:r>
        <w:rPr>
          <w:rFonts w:ascii="Times New Roman" w:hAnsi="Times New Roman"/>
          <w:color w:val="000000"/>
          <w:sz w:val="26"/>
          <w:szCs w:val="26"/>
        </w:rPr>
        <w:t xml:space="preserve">до 1,5 часа, в 3-4 классах - до 2 часов.</w:t>
      </w:r>
      <w:r/>
    </w:p>
    <w:p>
      <w:pPr>
        <w:pStyle w:val="617"/>
        <w:ind w:right="2" w:firstLine="851"/>
        <w:jc w:val="both"/>
        <w:spacing w:lineRule="auto" w:line="240" w:after="0" w:before="10"/>
        <w:shd w:val="clear" w:fill="FFFFFF" w:color="auto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2.8. </w:t>
      </w:r>
      <w:r>
        <w:rPr>
          <w:rFonts w:ascii="Times New Roman" w:hAnsi="Times New Roman"/>
          <w:color w:val="000000"/>
          <w:sz w:val="26"/>
          <w:szCs w:val="26"/>
        </w:rPr>
        <w:t xml:space="preserve">В группе продленного дня сочетается двигательная активность воспитанников на воздухе (прогулка, подвижные и спортивные игры, общественно- полезный труд) до начала самоподготовки с их участием в мероприятиях эмо</w:t>
      </w:r>
      <w:r>
        <w:rPr>
          <w:rFonts w:ascii="Times New Roman" w:hAnsi="Times New Roman"/>
          <w:color w:val="000000"/>
          <w:sz w:val="26"/>
          <w:szCs w:val="26"/>
        </w:rPr>
        <w:t xml:space="preserve">ционального характера после самоподготовки.</w:t>
      </w:r>
      <w:r/>
    </w:p>
    <w:p>
      <w:pPr>
        <w:pStyle w:val="621"/>
        <w:ind w:right="2" w:firstLine="851"/>
        <w:spacing w:lineRule="auto" w:line="240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pacing w:val="-8"/>
          <w:sz w:val="26"/>
          <w:szCs w:val="26"/>
        </w:rPr>
        <w:t xml:space="preserve">2.9.</w:t>
      </w:r>
      <w:r>
        <w:rPr>
          <w:rFonts w:eastAsia="Times New Roman"/>
          <w:spacing w:val="-8"/>
          <w:sz w:val="26"/>
          <w:szCs w:val="26"/>
        </w:rPr>
        <w:tab/>
      </w:r>
      <w:r>
        <w:rPr>
          <w:sz w:val="26"/>
          <w:szCs w:val="26"/>
        </w:rPr>
        <w:t xml:space="preserve">В учреждении организуется 2-х разовое горячее питание для воспитанников ГПД</w:t>
      </w:r>
      <w:r>
        <w:rPr>
          <w:rFonts w:eastAsia="Times New Roman"/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 счет средств муниципального бюджета и </w:t>
      </w:r>
      <w:r>
        <w:rPr>
          <w:rFonts w:eastAsia="Times New Roman"/>
          <w:sz w:val="26"/>
          <w:szCs w:val="26"/>
        </w:rPr>
        <w:t xml:space="preserve">за счет родительских средств.</w:t>
      </w:r>
      <w:r>
        <w:rPr>
          <w:rFonts w:eastAsia="Times New Roman"/>
          <w:sz w:val="26"/>
          <w:szCs w:val="26"/>
        </w:rPr>
      </w:r>
      <w:r/>
    </w:p>
    <w:p>
      <w:pPr>
        <w:pStyle w:val="617"/>
        <w:ind w:right="2" w:firstLine="851"/>
        <w:jc w:val="both"/>
        <w:spacing w:lineRule="auto" w:line="240" w:after="0"/>
        <w:shd w:val="clear" w:fill="FFFFFF" w:color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Медицинское обслуживание воспитанников группы продле</w:t>
      </w:r>
      <w:r>
        <w:rPr>
          <w:rFonts w:ascii="Times New Roman" w:hAnsi="Times New Roman"/>
          <w:sz w:val="26"/>
          <w:szCs w:val="26"/>
        </w:rPr>
        <w:t xml:space="preserve">нного дня обеспечивается медицинскими работниками в соответствии с инструкцией о работе медицинского персонала образовательных учреждений.</w:t>
      </w:r>
      <w:r/>
    </w:p>
    <w:p>
      <w:pPr>
        <w:pStyle w:val="617"/>
        <w:ind w:right="2" w:firstLine="851"/>
        <w:jc w:val="both"/>
        <w:spacing w:lineRule="auto" w:line="240" w:after="0"/>
        <w:shd w:val="clear" w:fill="FFFFFF" w:color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Личные гигиенические предметы должны приобретаться родителями воспитанников группы продленного дня и </w:t>
      </w:r>
      <w:r>
        <w:rPr>
          <w:rFonts w:ascii="Times New Roman" w:hAnsi="Times New Roman"/>
          <w:sz w:val="26"/>
          <w:szCs w:val="26"/>
        </w:rPr>
        <w:t xml:space="preserve">храниться </w:t>
      </w:r>
      <w:r>
        <w:rPr>
          <w:rFonts w:ascii="Times New Roman" w:hAnsi="Times New Roman"/>
          <w:sz w:val="26"/>
          <w:szCs w:val="26"/>
        </w:rPr>
        <w:t xml:space="preserve">в определенном месте.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ind w:left="284" w:hanging="284"/>
        <w:jc w:val="center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3. Организация образовательного процесса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в группе продленного дня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17"/>
        <w:ind w:firstLine="851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В режиме работы группы продленного дня указывается время для организации самоподготовки воспитанников (выполнение домашних заданий, самостоятельная, дополнительная</w:t>
      </w:r>
      <w:r>
        <w:rPr>
          <w:rFonts w:ascii="Times New Roman" w:hAnsi="Times New Roman"/>
          <w:color w:val="000000"/>
          <w:sz w:val="26"/>
          <w:szCs w:val="26"/>
        </w:rPr>
        <w:t xml:space="preserve">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Режим работы группы продленного дня, сочетающий обучение, труд и отдых, составляется с учетом пребывания воспитан</w:t>
      </w:r>
      <w:r>
        <w:rPr>
          <w:rFonts w:ascii="Times New Roman" w:hAnsi="Times New Roman"/>
          <w:color w:val="000000"/>
          <w:sz w:val="26"/>
          <w:szCs w:val="26"/>
        </w:rPr>
        <w:t xml:space="preserve">ников в общеобразовательном учреждении. </w:t>
      </w:r>
      <w:r/>
    </w:p>
    <w:p>
      <w:pPr>
        <w:pStyle w:val="617"/>
        <w:ind w:firstLine="851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3.2.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кружках и секциях, участвовать в конкурсах, см</w:t>
      </w:r>
      <w:r>
        <w:rPr>
          <w:rFonts w:ascii="Times New Roman" w:hAnsi="Times New Roman"/>
          <w:color w:val="000000"/>
          <w:sz w:val="26"/>
          <w:szCs w:val="26"/>
        </w:rPr>
        <w:t xml:space="preserve">отрах, олимпиадах и других массовых мероприятиях для обучающихся.</w:t>
      </w:r>
      <w:r/>
    </w:p>
    <w:p>
      <w:pPr>
        <w:pStyle w:val="617"/>
        <w:ind w:firstLine="851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По письменной просьбе родителей воспитатель группы продленного дня может отпускать воспитанника для посещения учебных занятий в учреждении дополнительного образования в сопровождении вз</w:t>
      </w:r>
      <w:r>
        <w:rPr>
          <w:rFonts w:ascii="Times New Roman" w:hAnsi="Times New Roman"/>
          <w:color w:val="000000"/>
          <w:sz w:val="26"/>
          <w:szCs w:val="26"/>
        </w:rPr>
        <w:t xml:space="preserve">рослого (по договоренности с родителями). </w:t>
      </w:r>
      <w:r/>
    </w:p>
    <w:p>
      <w:pPr>
        <w:pStyle w:val="617"/>
        <w:ind w:firstLine="851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3.4.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При самоподготовке воспитанники могут использовать возможности читального зала школьной библиотеки.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Учебная и справочная литература воспитанников может храниться в определенном месте для использования при сам</w:t>
      </w:r>
      <w:r>
        <w:rPr>
          <w:rFonts w:ascii="Times New Roman" w:hAnsi="Times New Roman"/>
          <w:color w:val="000000"/>
          <w:sz w:val="26"/>
          <w:szCs w:val="26"/>
        </w:rPr>
        <w:t xml:space="preserve">оподготовке.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Во время самоподготовки педагогическими работниками могут быть организованы консультации по учебным предметам.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Время, отведенное на самоподготовку, нельзя использовать на другие цели.</w:t>
      </w:r>
      <w:r/>
    </w:p>
    <w:p>
      <w:pPr>
        <w:pStyle w:val="617"/>
        <w:ind w:firstLine="851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3.5.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Для работы группы продленного дня с учетом расписания </w:t>
      </w:r>
      <w:r>
        <w:rPr>
          <w:rFonts w:ascii="Times New Roman" w:hAnsi="Times New Roman"/>
          <w:color w:val="000000"/>
          <w:sz w:val="26"/>
          <w:szCs w:val="26"/>
        </w:rPr>
        <w:t xml:space="preserve">учебных занятий в общеобразовательном учреждении могут быть использованы учебные кабинеты, мастерские, физкультурный и актовые залы, читальный зал библиотеки и другие помещения. Порядок использования помещений и ответственность за сохранность учебного обор</w:t>
      </w:r>
      <w:r>
        <w:rPr>
          <w:rFonts w:ascii="Times New Roman" w:hAnsi="Times New Roman"/>
          <w:color w:val="000000"/>
          <w:sz w:val="26"/>
          <w:szCs w:val="26"/>
        </w:rPr>
        <w:t xml:space="preserve">удования возлагаются на воспитателя или педагогического работника, ответственного за проведение учебного 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досугового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занятия с воспитанниками</w:t>
      </w:r>
      <w:r>
        <w:rPr>
          <w:rFonts w:ascii="Times New Roman" w:hAnsi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626"/>
        <w:ind w:firstLine="0"/>
        <w:jc w:val="center"/>
        <w:spacing w:lineRule="auto" w:line="240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 xml:space="preserve">4. Управление группами продленного дня</w:t>
      </w:r>
      <w:r>
        <w:rPr>
          <w:rFonts w:ascii="Arial Unicode MS" w:hAnsi="Arial Unicode MS"/>
          <w:sz w:val="26"/>
          <w:szCs w:val="26"/>
        </w:rPr>
      </w:r>
      <w:r/>
    </w:p>
    <w:p>
      <w:pPr>
        <w:pStyle w:val="621"/>
        <w:numPr>
          <w:ilvl w:val="1"/>
          <w:numId w:val="3"/>
        </w:numPr>
        <w:ind w:left="0" w:right="20" w:firstLine="851"/>
        <w:spacing w:lineRule="auto" w:line="240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Воспитатель ГПД назначается и освобождается от занимаемой должности дир</w:t>
      </w:r>
      <w:r>
        <w:rPr>
          <w:sz w:val="26"/>
          <w:szCs w:val="26"/>
        </w:rPr>
        <w:t xml:space="preserve">ектором.</w:t>
      </w:r>
      <w:r/>
    </w:p>
    <w:p>
      <w:pPr>
        <w:pStyle w:val="625"/>
        <w:ind w:right="20" w:firstLine="851"/>
        <w:jc w:val="both"/>
        <w:spacing w:lineRule="auto" w:line="240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 xml:space="preserve">4.2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Воспитатель планирует и организует деятельность воспитанников в ГПД, отвечает за сохранение их жизни и здоровья.</w:t>
      </w:r>
      <w:r>
        <w:rPr>
          <w:rFonts w:ascii="Arial Unicode MS" w:hAnsi="Arial Unicode MS"/>
          <w:sz w:val="26"/>
          <w:szCs w:val="26"/>
        </w:rPr>
      </w:r>
      <w:r/>
    </w:p>
    <w:p>
      <w:pPr>
        <w:pStyle w:val="621"/>
        <w:ind w:right="20" w:firstLine="851"/>
        <w:spacing w:lineRule="auto" w:line="240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образовательных целях к работе в ГПД привлекаются педагог-психолог, библиотекарь, другие педагогические работники.</w:t>
      </w:r>
      <w:r>
        <w:rPr>
          <w:sz w:val="26"/>
          <w:szCs w:val="26"/>
        </w:rPr>
      </w:r>
      <w:r/>
    </w:p>
    <w:p>
      <w:pPr>
        <w:pStyle w:val="621"/>
        <w:ind w:right="20" w:firstLine="851"/>
        <w:spacing w:lineRule="auto" w:line="240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4.4.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щее руководство группами продленного дня осуществляет заместитель директора по учебно-воспитательной работе в соответствии с должностной инструкцией и прика</w:t>
      </w:r>
      <w:r>
        <w:rPr>
          <w:sz w:val="26"/>
          <w:szCs w:val="26"/>
        </w:rPr>
        <w:t xml:space="preserve">зом директора образовательного У</w:t>
      </w:r>
      <w:r>
        <w:rPr>
          <w:sz w:val="26"/>
          <w:szCs w:val="26"/>
        </w:rPr>
        <w:t xml:space="preserve">чреждения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17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Style w:val="628"/>
          <w:rFonts w:ascii="Times New Roman" w:hAnsi="Times New Roman"/>
          <w:sz w:val="26"/>
          <w:szCs w:val="26"/>
        </w:rPr>
        <w:t xml:space="preserve">5. Права и обязанности.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ind w:firstLine="709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Воспитатели ГПД обязаны:</w:t>
      </w:r>
      <w:r/>
    </w:p>
    <w:p>
      <w:pPr>
        <w:pStyle w:val="617"/>
        <w:numPr>
          <w:ilvl w:val="0"/>
          <w:numId w:val="4"/>
        </w:numPr>
        <w:ind w:left="0" w:firstLine="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</w:t>
      </w:r>
      <w:r>
        <w:rPr>
          <w:rFonts w:ascii="Times New Roman" w:hAnsi="Times New Roman"/>
          <w:sz w:val="26"/>
          <w:szCs w:val="26"/>
        </w:rPr>
        <w:t xml:space="preserve">анизовывать </w:t>
      </w:r>
      <w:r>
        <w:rPr>
          <w:rFonts w:ascii="Times New Roman" w:hAnsi="Times New Roman"/>
          <w:color w:val="000000"/>
          <w:sz w:val="26"/>
          <w:szCs w:val="26"/>
        </w:rPr>
        <w:t xml:space="preserve">воспитанников</w:t>
      </w:r>
      <w:r>
        <w:rPr>
          <w:rFonts w:ascii="Times New Roman" w:hAnsi="Times New Roman"/>
          <w:sz w:val="26"/>
          <w:szCs w:val="26"/>
        </w:rPr>
        <w:t xml:space="preserve">   во время проведения с ними занятий по внеурочной деятельности во второй половине дня в системе реализации ФГОС НОО педагогами школы и педагогами учреждений дополнительного образования</w:t>
      </w:r>
      <w:r/>
    </w:p>
    <w:p>
      <w:pPr>
        <w:pStyle w:val="617"/>
        <w:numPr>
          <w:ilvl w:val="0"/>
          <w:numId w:val="4"/>
        </w:numPr>
        <w:ind w:left="0" w:firstLine="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проводить с детьми во внеурочное время внекл</w:t>
      </w:r>
      <w:r>
        <w:rPr>
          <w:rFonts w:ascii="Times New Roman" w:hAnsi="Times New Roman"/>
          <w:sz w:val="26"/>
          <w:szCs w:val="26"/>
        </w:rPr>
        <w:t xml:space="preserve">ассные, внешкольные образовательно-воспитательные развивающие мероприятия согласно плану работы; </w:t>
      </w:r>
      <w:r/>
    </w:p>
    <w:p>
      <w:pPr>
        <w:pStyle w:val="617"/>
        <w:numPr>
          <w:ilvl w:val="0"/>
          <w:numId w:val="4"/>
        </w:numPr>
        <w:ind w:left="0" w:firstLine="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и контролировать самостоятельную работу учащихся по выполнению домашних заданий, оказывать необходимую учебно-методическую помощь в данной работе</w:t>
      </w:r>
      <w:r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numPr>
          <w:ilvl w:val="0"/>
          <w:numId w:val="4"/>
        </w:numPr>
        <w:ind w:left="0" w:firstLine="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отпускать детей домой </w:t>
      </w:r>
      <w:r>
        <w:rPr>
          <w:rFonts w:ascii="Times New Roman" w:hAnsi="Times New Roman"/>
          <w:sz w:val="26"/>
          <w:szCs w:val="26"/>
        </w:rPr>
        <w:t xml:space="preserve">ранее 17.00ч.</w:t>
      </w:r>
      <w:r>
        <w:rPr>
          <w:rFonts w:ascii="Times New Roman" w:hAnsi="Times New Roman"/>
          <w:sz w:val="26"/>
          <w:szCs w:val="26"/>
        </w:rPr>
        <w:t xml:space="preserve">только </w:t>
      </w:r>
      <w:r>
        <w:rPr>
          <w:rFonts w:ascii="Times New Roman" w:hAnsi="Times New Roman"/>
          <w:sz w:val="26"/>
          <w:szCs w:val="26"/>
        </w:rPr>
        <w:t xml:space="preserve">по заявлению</w:t>
      </w:r>
      <w:r>
        <w:rPr>
          <w:rFonts w:ascii="Times New Roman" w:hAnsi="Times New Roman"/>
          <w:sz w:val="26"/>
          <w:szCs w:val="26"/>
        </w:rPr>
        <w:t xml:space="preserve"> родителей;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numPr>
          <w:ilvl w:val="0"/>
          <w:numId w:val="4"/>
        </w:numPr>
        <w:ind w:left="0" w:firstLine="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своевременно оформлять школьную документацию.</w:t>
      </w:r>
      <w:r/>
    </w:p>
    <w:p>
      <w:pPr>
        <w:pStyle w:val="617"/>
        <w:ind w:firstLine="709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Воспитатели ГПД несут ответственность за:</w:t>
      </w:r>
      <w:r/>
    </w:p>
    <w:p>
      <w:pPr>
        <w:pStyle w:val="617"/>
        <w:numPr>
          <w:ilvl w:val="0"/>
          <w:numId w:val="6"/>
        </w:numPr>
        <w:ind w:left="0" w:firstLine="357"/>
        <w:jc w:val="both"/>
        <w:spacing w:lineRule="auto" w:line="240" w:after="0"/>
      </w:pPr>
      <w:r>
        <w:rPr>
          <w:rFonts w:ascii="Times New Roman" w:hAnsi="Times New Roman"/>
          <w:sz w:val="26"/>
          <w:szCs w:val="26"/>
        </w:rPr>
        <w:t xml:space="preserve">качество воспитательной работы с детьми во внеурочное время; </w:t>
      </w:r>
      <w:r/>
    </w:p>
    <w:p>
      <w:pPr>
        <w:pStyle w:val="617"/>
        <w:numPr>
          <w:ilvl w:val="0"/>
          <w:numId w:val="6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соблюдением установленного режима дня и прави</w:t>
      </w:r>
      <w:r>
        <w:rPr>
          <w:rFonts w:ascii="Times New Roman" w:hAnsi="Times New Roman"/>
          <w:sz w:val="26"/>
          <w:szCs w:val="26"/>
        </w:rPr>
        <w:t xml:space="preserve">л внутреннего распорядка в Учреждении</w:t>
      </w:r>
      <w:r>
        <w:rPr>
          <w:rFonts w:ascii="Times New Roman" w:hAnsi="Times New Roman"/>
          <w:sz w:val="26"/>
          <w:szCs w:val="26"/>
        </w:rPr>
        <w:t xml:space="preserve">; </w:t>
      </w:r>
      <w:r/>
    </w:p>
    <w:p>
      <w:pPr>
        <w:pStyle w:val="617"/>
        <w:numPr>
          <w:ilvl w:val="0"/>
          <w:numId w:val="6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жизнь, здоровье и благополучие вверенных ему учащихся во время учебного процесса, а также во время проведения внеурочных занятий по ФГОС НОО во второй половине дня, внешко</w:t>
      </w:r>
      <w:r>
        <w:rPr>
          <w:rFonts w:ascii="Times New Roman" w:hAnsi="Times New Roman"/>
          <w:sz w:val="26"/>
          <w:szCs w:val="26"/>
        </w:rPr>
        <w:t xml:space="preserve">льных мероприятий; </w:t>
      </w:r>
      <w:r/>
    </w:p>
    <w:p>
      <w:pPr>
        <w:pStyle w:val="617"/>
        <w:numPr>
          <w:ilvl w:val="0"/>
          <w:numId w:val="6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правильное использование и сохранность материальных ценностей и оборудования, выделенных для работы с детьми.</w:t>
      </w:r>
      <w:r/>
    </w:p>
    <w:p>
      <w:pPr>
        <w:pStyle w:val="617"/>
        <w:ind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Родит</w:t>
      </w:r>
      <w:r>
        <w:rPr>
          <w:rFonts w:ascii="Times New Roman" w:hAnsi="Times New Roman"/>
          <w:sz w:val="26"/>
          <w:szCs w:val="26"/>
        </w:rPr>
        <w:t xml:space="preserve">ели учащихся </w:t>
      </w:r>
      <w:r>
        <w:rPr>
          <w:rFonts w:ascii="Times New Roman" w:hAnsi="Times New Roman"/>
          <w:sz w:val="26"/>
          <w:szCs w:val="26"/>
        </w:rPr>
        <w:t xml:space="preserve">обязаны:</w:t>
      </w:r>
      <w:r/>
    </w:p>
    <w:p>
      <w:pPr>
        <w:pStyle w:val="617"/>
        <w:numPr>
          <w:ilvl w:val="0"/>
          <w:numId w:val="5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оказывать помощь педагогическим работникам в воспитании и обучении учащихся, обеспечивать един</w:t>
      </w:r>
      <w:r>
        <w:rPr>
          <w:rFonts w:ascii="Times New Roman" w:hAnsi="Times New Roman"/>
          <w:sz w:val="26"/>
          <w:szCs w:val="26"/>
        </w:rPr>
        <w:t xml:space="preserve">ство педагогических требований к ним; </w:t>
      </w:r>
      <w:r/>
    </w:p>
    <w:p>
      <w:pPr>
        <w:pStyle w:val="617"/>
        <w:numPr>
          <w:ilvl w:val="0"/>
          <w:numId w:val="5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помогать в организации досуга учащихся.</w:t>
      </w:r>
      <w:r/>
    </w:p>
    <w:p>
      <w:pPr>
        <w:pStyle w:val="617"/>
        <w:ind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Родители несут ответственность:</w:t>
      </w:r>
      <w:r/>
    </w:p>
    <w:p>
      <w:pPr>
        <w:pStyle w:val="617"/>
        <w:numPr>
          <w:ilvl w:val="0"/>
          <w:numId w:val="8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своевременный приход детей в школу, на внешкольные, внеклассные мероприятия; </w:t>
      </w:r>
      <w:r/>
    </w:p>
    <w:p>
      <w:pPr>
        <w:pStyle w:val="617"/>
        <w:numPr>
          <w:ilvl w:val="0"/>
          <w:numId w:val="8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внешний вид уч</w:t>
      </w:r>
      <w:r>
        <w:rPr>
          <w:rFonts w:ascii="Times New Roman" w:hAnsi="Times New Roman"/>
          <w:sz w:val="26"/>
          <w:szCs w:val="26"/>
        </w:rPr>
        <w:t xml:space="preserve">ащегося, требуемый Уставом Учреждения</w:t>
      </w:r>
      <w:r>
        <w:rPr>
          <w:rFonts w:ascii="Times New Roman" w:hAnsi="Times New Roman"/>
          <w:sz w:val="26"/>
          <w:szCs w:val="26"/>
        </w:rPr>
        <w:t xml:space="preserve">; </w:t>
      </w:r>
      <w:r/>
    </w:p>
    <w:p>
      <w:pPr>
        <w:pStyle w:val="617"/>
        <w:numPr>
          <w:ilvl w:val="0"/>
          <w:numId w:val="8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</w:t>
      </w:r>
      <w:r>
        <w:rPr>
          <w:rFonts w:ascii="Times New Roman" w:hAnsi="Times New Roman"/>
          <w:sz w:val="26"/>
          <w:szCs w:val="26"/>
        </w:rPr>
        <w:t xml:space="preserve">енную оплату горячего питания детей; </w:t>
      </w:r>
      <w:r/>
    </w:p>
    <w:p>
      <w:pPr>
        <w:pStyle w:val="617"/>
        <w:numPr>
          <w:ilvl w:val="0"/>
          <w:numId w:val="8"/>
        </w:numPr>
        <w:ind w:left="0" w:firstLine="35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воспитание своих детей и за занятия в системе дополнительного образования во второй половине дня, создание необходимых условий для получения ими образования.</w:t>
      </w:r>
      <w:r/>
    </w:p>
    <w:p>
      <w:pPr>
        <w:pStyle w:val="617"/>
        <w:ind w:firstLine="709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5.5. Учащиеся обязаны:</w:t>
      </w:r>
      <w:r/>
    </w:p>
    <w:p>
      <w:pPr>
        <w:pStyle w:val="617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соблюдать Устав Учреждения</w:t>
      </w:r>
      <w:r>
        <w:rPr>
          <w:rFonts w:ascii="Times New Roman" w:hAnsi="Times New Roman"/>
          <w:sz w:val="26"/>
          <w:szCs w:val="26"/>
        </w:rPr>
        <w:t xml:space="preserve">; </w:t>
      </w:r>
      <w:r/>
    </w:p>
    <w:p>
      <w:pPr>
        <w:pStyle w:val="617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бережно </w:t>
      </w:r>
      <w:r>
        <w:rPr>
          <w:rFonts w:ascii="Times New Roman" w:hAnsi="Times New Roman"/>
          <w:sz w:val="26"/>
          <w:szCs w:val="26"/>
        </w:rPr>
        <w:t xml:space="preserve">относится к школьному имуществу; </w:t>
      </w:r>
      <w:r/>
    </w:p>
    <w:p>
      <w:pPr>
        <w:pStyle w:val="617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</w:t>
      </w:r>
      <w:r>
        <w:rPr>
          <w:rFonts w:ascii="Times New Roman" w:hAnsi="Times New Roman"/>
          <w:sz w:val="26"/>
          <w:szCs w:val="26"/>
        </w:rPr>
        <w:t xml:space="preserve">людать правила поведения в Учреждении</w:t>
      </w:r>
      <w:r>
        <w:rPr>
          <w:rFonts w:ascii="Times New Roman" w:hAnsi="Times New Roman"/>
          <w:sz w:val="26"/>
          <w:szCs w:val="26"/>
        </w:rPr>
        <w:t xml:space="preserve">, в группе; </w:t>
      </w:r>
      <w:r/>
    </w:p>
    <w:p>
      <w:pPr>
        <w:pStyle w:val="617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</w:t>
      </w:r>
      <w:r>
        <w:rPr>
          <w:rFonts w:ascii="Times New Roman" w:hAnsi="Times New Roman"/>
          <w:sz w:val="26"/>
          <w:szCs w:val="26"/>
        </w:rPr>
        <w:t xml:space="preserve">нять требования работников Учреждения</w:t>
      </w:r>
      <w:r>
        <w:rPr>
          <w:rFonts w:ascii="Times New Roman" w:hAnsi="Times New Roman"/>
          <w:sz w:val="26"/>
          <w:szCs w:val="26"/>
        </w:rPr>
        <w:t xml:space="preserve"> по соблюдению правил внутреннего распорядка.</w:t>
      </w:r>
      <w:r/>
    </w:p>
    <w:p>
      <w:pPr>
        <w:pStyle w:val="617"/>
        <w:ind w:firstLine="709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5.6. Обучающиеся имеют право на:</w:t>
      </w:r>
      <w:r/>
    </w:p>
    <w:p>
      <w:pPr>
        <w:pStyle w:val="617"/>
        <w:numPr>
          <w:ilvl w:val="0"/>
          <w:numId w:val="9"/>
        </w:numPr>
        <w:ind w:left="0" w:firstLine="709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получения дополнительного образования по выбору,</w:t>
      </w:r>
      <w:r>
        <w:rPr>
          <w:rFonts w:ascii="Times New Roman" w:hAnsi="Times New Roman"/>
          <w:sz w:val="26"/>
          <w:szCs w:val="26"/>
        </w:rPr>
        <w:t xml:space="preserve"> в том числе за счет средств родителей; </w:t>
      </w:r>
      <w:r/>
    </w:p>
    <w:p>
      <w:pPr>
        <w:pStyle w:val="617"/>
        <w:numPr>
          <w:ilvl w:val="0"/>
          <w:numId w:val="9"/>
        </w:numPr>
        <w:ind w:left="0" w:firstLine="709"/>
        <w:jc w:val="both"/>
        <w:spacing w:lineRule="auto" w:line="240" w:after="0"/>
        <w:rPr>
          <w:rStyle w:val="628"/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свободное выражение собственных взглядов и убеждений, уважение человеческого достоинства.</w:t>
      </w:r>
      <w:r>
        <w:rPr>
          <w:rStyle w:val="628"/>
          <w:rFonts w:ascii="Times New Roman" w:hAnsi="Times New Roman"/>
          <w:b w:val="false"/>
          <w:bCs w:val="false"/>
          <w:sz w:val="26"/>
          <w:szCs w:val="26"/>
        </w:rPr>
      </w:r>
      <w:r/>
    </w:p>
    <w:p>
      <w:pPr>
        <w:pStyle w:val="617"/>
        <w:jc w:val="center"/>
        <w:spacing w:lineRule="auto" w:line="240" w:after="0"/>
        <w:rPr>
          <w:rStyle w:val="628"/>
          <w:rFonts w:ascii="Times New Roman" w:hAnsi="Times New Roman"/>
          <w:sz w:val="26"/>
          <w:szCs w:val="26"/>
        </w:rPr>
      </w:pPr>
      <w:r>
        <w:rPr>
          <w:rStyle w:val="628"/>
          <w:rFonts w:ascii="Times New Roman" w:hAnsi="Times New Roman"/>
          <w:sz w:val="26"/>
          <w:szCs w:val="26"/>
        </w:rPr>
      </w:r>
      <w:r/>
    </w:p>
    <w:p>
      <w:pPr>
        <w:pStyle w:val="617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Style w:val="628"/>
          <w:rFonts w:ascii="Times New Roman" w:hAnsi="Times New Roman"/>
          <w:sz w:val="26"/>
          <w:szCs w:val="26"/>
        </w:rPr>
        <w:t xml:space="preserve">6. Д</w:t>
      </w:r>
      <w:r>
        <w:rPr>
          <w:rStyle w:val="628"/>
          <w:rFonts w:ascii="Times New Roman" w:hAnsi="Times New Roman"/>
          <w:sz w:val="26"/>
          <w:szCs w:val="26"/>
        </w:rPr>
        <w:t xml:space="preserve">окументы и отчетность</w:t>
      </w:r>
      <w:r>
        <w:rPr>
          <w:rStyle w:val="628"/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Документы:</w:t>
      </w:r>
      <w:r/>
    </w:p>
    <w:p>
      <w:pPr>
        <w:pStyle w:val="617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списки воспитанников ГПД; </w:t>
      </w:r>
      <w:r/>
    </w:p>
    <w:p>
      <w:pPr>
        <w:pStyle w:val="617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воспитательной работы в группе продленного дня</w:t>
      </w:r>
      <w:r>
        <w:rPr>
          <w:rFonts w:ascii="Times New Roman" w:hAnsi="Times New Roman"/>
          <w:sz w:val="26"/>
          <w:szCs w:val="26"/>
        </w:rPr>
        <w:t xml:space="preserve">; </w:t>
      </w:r>
      <w:r/>
    </w:p>
    <w:p>
      <w:pPr>
        <w:pStyle w:val="617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режим работы ГПД; </w:t>
      </w:r>
      <w:r/>
    </w:p>
    <w:p>
      <w:pPr>
        <w:pStyle w:val="617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родителей; </w:t>
      </w:r>
      <w:r/>
    </w:p>
    <w:p>
      <w:pPr>
        <w:pStyle w:val="617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журнал посещаемости уча</w:t>
      </w:r>
      <w:r>
        <w:rPr>
          <w:rFonts w:ascii="Times New Roman" w:hAnsi="Times New Roman"/>
          <w:sz w:val="26"/>
          <w:szCs w:val="26"/>
        </w:rPr>
        <w:t xml:space="preserve">щихся в ГПД.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17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Воспитатели ГПД отчитываются о проделанной работе по мере необходимости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запросу администрации Учреждения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/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/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621"/>
        <w:ind w:left="284" w:right="20" w:hanging="284"/>
        <w:jc w:val="right"/>
        <w:tabs>
          <w:tab w:val="left" w:pos="0" w:leader="none"/>
        </w:tabs>
        <w:rPr>
          <w:b/>
        </w:rPr>
      </w:pPr>
      <w:r>
        <w:rPr>
          <w:b/>
        </w:rPr>
        <w:t xml:space="preserve">Приложение 1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АКТ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обслед</w:t>
      </w:r>
      <w:r>
        <w:t xml:space="preserve">ования жилищно-бытовых условий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/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Нами__________________________________________________________________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(</w:t>
      </w:r>
      <w:r>
        <w:t xml:space="preserve">Ф.И.О, </w:t>
      </w:r>
      <w:r>
        <w:t xml:space="preserve">д</w:t>
      </w:r>
      <w:r>
        <w:t xml:space="preserve">о</w:t>
      </w:r>
      <w:r>
        <w:t xml:space="preserve">лжность)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 _____________________________________________</w:t>
      </w:r>
      <w:r>
        <w:t xml:space="preserve">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________________________________________________________________</w:t>
      </w:r>
      <w:r>
        <w:t xml:space="preserve">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Проведено обследование семьи, проживающей по адресу____________________________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__________________________________________________________________________________________________________________________________________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В ходе обследования установлен</w:t>
      </w:r>
      <w:r>
        <w:t xml:space="preserve">о, что семья состоит из ________ человек: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Мать_________________________________________</w:t>
      </w:r>
      <w:r>
        <w:t xml:space="preserve">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Ф.И.О, </w:t>
      </w:r>
      <w:r>
        <w:rPr>
          <w:sz w:val="24"/>
          <w:szCs w:val="24"/>
        </w:rPr>
        <w:t xml:space="preserve">дата рождения, место работы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</w:t>
      </w:r>
      <w:r>
        <w:t xml:space="preserve">_____</w:t>
      </w:r>
      <w:r>
        <w:t xml:space="preserve">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Отец__________________________________________________________________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rPr>
          <w:sz w:val="24"/>
          <w:szCs w:val="24"/>
        </w:rPr>
        <w:t xml:space="preserve">Ф.И.О, </w:t>
      </w:r>
      <w:r>
        <w:rPr>
          <w:sz w:val="24"/>
          <w:szCs w:val="24"/>
        </w:rPr>
        <w:t xml:space="preserve">дата рождения, место работы</w:t>
      </w:r>
      <w:r>
        <w:t xml:space="preserve"> ___________________________________________________________________________________________________________________________</w:t>
      </w:r>
      <w:r>
        <w:t xml:space="preserve">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Дети__________________________________________________________________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rPr>
          <w:sz w:val="24"/>
          <w:szCs w:val="24"/>
        </w:rPr>
        <w:t xml:space="preserve">Ф.И.О,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рождения, </w:t>
      </w:r>
      <w:r>
        <w:rPr>
          <w:sz w:val="24"/>
          <w:szCs w:val="24"/>
        </w:rPr>
        <w:t xml:space="preserve">род деятельности</w:t>
      </w:r>
      <w:r>
        <w:t xml:space="preserve"> 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 </w:t>
      </w:r>
      <w:r>
        <w:t xml:space="preserve">______________________________________________________________________</w:t>
      </w:r>
      <w:r/>
    </w:p>
    <w:p>
      <w:pPr>
        <w:pStyle w:val="621"/>
        <w:ind w:left="284" w:right="20" w:hanging="284"/>
        <w:tabs>
          <w:tab w:val="left" w:pos="0" w:leader="none"/>
        </w:tabs>
      </w:pPr>
      <w:r>
        <w:t xml:space="preserve">Другие члены семьи: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</w:t>
      </w:r>
      <w:r>
        <w:t xml:space="preserve">________</w:t>
      </w:r>
      <w:r/>
    </w:p>
    <w:p>
      <w:pPr>
        <w:pStyle w:val="621"/>
        <w:ind w:left="284" w:right="20" w:hanging="284"/>
        <w:jc w:val="left"/>
        <w:tabs>
          <w:tab w:val="left" w:pos="0" w:leader="none"/>
        </w:tabs>
      </w:pPr>
      <w:r>
        <w:t xml:space="preserve">Семья занимает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квартиру, комнату в коммунальной квартире, площадь – кв.м, обстановка, условия для учёбы, отдыха детей</w:t>
      </w:r>
      <w:r/>
    </w:p>
    <w:p>
      <w:pPr>
        <w:pStyle w:val="621"/>
        <w:ind w:right="20" w:firstLine="0"/>
        <w:jc w:val="left"/>
        <w:tabs>
          <w:tab w:val="left" w:pos="0" w:leader="none"/>
        </w:tabs>
      </w:pPr>
      <w:r>
        <w:t xml:space="preserve">Санитарное состояние помещение _________________________________________________________________________</w:t>
      </w:r>
      <w:r>
        <w:t xml:space="preserve">____</w:t>
      </w:r>
      <w:r>
        <w:t xml:space="preserve">_______________________________________________________________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______________________________________________________________________</w:t>
      </w:r>
      <w:r/>
    </w:p>
    <w:p>
      <w:pPr>
        <w:pStyle w:val="621"/>
        <w:ind w:left="284" w:right="20" w:hanging="284"/>
        <w:tabs>
          <w:tab w:val="left" w:pos="0" w:leader="none"/>
        </w:tabs>
      </w:pPr>
      <w:r/>
      <w:r/>
    </w:p>
    <w:p>
      <w:pPr>
        <w:pStyle w:val="621"/>
        <w:ind w:left="284" w:right="20" w:hanging="284"/>
        <w:tabs>
          <w:tab w:val="left" w:pos="0" w:leader="none"/>
        </w:tabs>
      </w:pPr>
      <w:r>
        <w:t xml:space="preserve">Взаимоотношения между членами семьи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</w:t>
      </w:r>
      <w:r>
        <w:t xml:space="preserve">______________________________________________________________________________________________________________________________</w:t>
      </w:r>
      <w:r/>
    </w:p>
    <w:p>
      <w:pPr>
        <w:pStyle w:val="621"/>
        <w:ind w:left="284" w:right="20" w:hanging="284"/>
        <w:tabs>
          <w:tab w:val="left" w:pos="0" w:leader="none"/>
        </w:tabs>
      </w:pPr>
      <w:r>
        <w:t xml:space="preserve">Характеристика родителей, отношение к воспитанию детей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1"/>
        <w:ind w:right="20" w:firstLine="0"/>
        <w:tabs>
          <w:tab w:val="left" w:pos="0" w:leader="none"/>
        </w:tabs>
      </w:pPr>
      <w:r>
        <w:t xml:space="preserve">Среднемесячный доход семьи: зарплата, пособия, пенсия и</w:t>
      </w:r>
      <w:r>
        <w:t xml:space="preserve"> др.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1"/>
        <w:ind w:left="284" w:right="20" w:hanging="284"/>
        <w:tabs>
          <w:tab w:val="left" w:pos="0" w:leader="none"/>
        </w:tabs>
      </w:pPr>
      <w:r>
        <w:t xml:space="preserve">Социальная </w:t>
      </w:r>
      <w:r>
        <w:t xml:space="preserve">проблема_________________________</w:t>
      </w:r>
      <w:r>
        <w:t xml:space="preserve">_</w:t>
      </w:r>
      <w:r>
        <w:t xml:space="preserve">________________________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>
        <w:t xml:space="preserve">Вывод_________________________________________________________________</w:t>
      </w:r>
      <w:r/>
    </w:p>
    <w:p>
      <w:pPr>
        <w:pStyle w:val="621"/>
        <w:ind w:right="20" w:firstLine="0"/>
        <w:jc w:val="center"/>
        <w:tabs>
          <w:tab w:val="left" w:pos="0" w:leader="none"/>
        </w:tabs>
      </w:pPr>
      <w:r>
        <w:t xml:space="preserve">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</w:t>
      </w:r>
      <w:r/>
    </w:p>
    <w:p>
      <w:pPr>
        <w:pStyle w:val="621"/>
        <w:ind w:left="284" w:right="20" w:hanging="284"/>
        <w:jc w:val="center"/>
        <w:tabs>
          <w:tab w:val="left" w:pos="0" w:leader="none"/>
        </w:tabs>
      </w:pPr>
      <w:r/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Члены комиссии: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_________________ 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(_________________________)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подпись</w:t>
        <w:tab/>
        <w:tab/>
        <w:t xml:space="preserve">        </w:t>
      </w:r>
      <w:r>
        <w:rPr>
          <w:sz w:val="20"/>
          <w:szCs w:val="20"/>
        </w:rPr>
        <w:t xml:space="preserve">фамилия разборчиво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_________________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(_________________________)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подпись</w:t>
        <w:tab/>
        <w:tab/>
        <w:t xml:space="preserve">        </w:t>
      </w:r>
      <w:r>
        <w:rPr>
          <w:sz w:val="20"/>
          <w:szCs w:val="20"/>
        </w:rPr>
        <w:t xml:space="preserve">фамилия разборчиво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_________________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(_________________________)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подпись</w:t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фамилия разборчиво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  <w:t xml:space="preserve">________________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(_________________________)</w:t>
      </w:r>
      <w:r/>
    </w:p>
    <w:p>
      <w:pPr>
        <w:pStyle w:val="621"/>
        <w:ind w:left="284" w:hanging="284"/>
        <w:jc w:val="center"/>
        <w:spacing w:lineRule="auto" w:line="24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подпись</w:t>
        <w:tab/>
        <w:tab/>
        <w:t xml:space="preserve">        </w:t>
      </w:r>
      <w:r>
        <w:rPr>
          <w:sz w:val="20"/>
          <w:szCs w:val="20"/>
        </w:rPr>
        <w:t xml:space="preserve">фамилия разборчиво</w:t>
      </w:r>
      <w:r/>
    </w:p>
    <w:sectPr>
      <w:footnotePr/>
      <w:endnotePr/>
      <w:type w:val="nextPage"/>
      <w:pgSz w:w="11906" w:h="16838" w:orient="portrait"/>
      <w:pgMar w:top="709" w:right="850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617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617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617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617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617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617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17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7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7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7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7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7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7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7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7"/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617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617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617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617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617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617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17">
    <w:name w:val="Обычный"/>
    <w:next w:val="617"/>
    <w:link w:val="617"/>
    <w:rPr>
      <w:sz w:val="22"/>
      <w:szCs w:val="22"/>
      <w:lang w:val="ru-RU" w:bidi="ar-SA" w:eastAsia="ru-RU"/>
    </w:rPr>
    <w:pPr>
      <w:spacing w:lineRule="auto" w:line="276" w:after="200"/>
    </w:pPr>
  </w:style>
  <w:style w:type="character" w:styleId="618">
    <w:name w:val="Основной шрифт абзаца"/>
    <w:next w:val="618"/>
    <w:link w:val="617"/>
    <w:semiHidden/>
  </w:style>
  <w:style w:type="table" w:styleId="619">
    <w:name w:val="Обычная таблица"/>
    <w:next w:val="619"/>
    <w:link w:val="617"/>
    <w:semiHidden/>
    <w:tblPr/>
  </w:style>
  <w:style w:type="numbering" w:styleId="620">
    <w:name w:val="Нет списка"/>
    <w:next w:val="620"/>
    <w:link w:val="617"/>
    <w:semiHidden/>
  </w:style>
  <w:style w:type="paragraph" w:styleId="621">
    <w:name w:val="Основной текст"/>
    <w:basedOn w:val="617"/>
    <w:next w:val="621"/>
    <w:link w:val="622"/>
    <w:rPr>
      <w:rFonts w:ascii="Times New Roman" w:hAnsi="Times New Roman" w:eastAsia="Arial Unicode MS"/>
      <w:sz w:val="28"/>
      <w:szCs w:val="28"/>
    </w:rPr>
    <w:pPr>
      <w:ind w:hanging="420"/>
      <w:jc w:val="both"/>
      <w:spacing w:lineRule="exact" w:line="331" w:after="0"/>
      <w:shd w:val="clear" w:fill="FFFFFF" w:color="auto"/>
    </w:pPr>
  </w:style>
  <w:style w:type="character" w:styleId="622">
    <w:name w:val="Основной текст Знак"/>
    <w:next w:val="622"/>
    <w:link w:val="621"/>
    <w:rPr>
      <w:rFonts w:ascii="Times New Roman" w:hAnsi="Times New Roman" w:eastAsia="Arial Unicode MS"/>
      <w:sz w:val="28"/>
      <w:szCs w:val="28"/>
      <w:shd w:val="clear" w:fill="FFFFFF" w:color="auto"/>
    </w:rPr>
  </w:style>
  <w:style w:type="character" w:styleId="623">
    <w:name w:val="Основной текст (4)"/>
    <w:next w:val="623"/>
    <w:link w:val="625"/>
    <w:rPr>
      <w:rFonts w:ascii="Times New Roman" w:hAnsi="Times New Roman"/>
      <w:sz w:val="28"/>
      <w:szCs w:val="28"/>
      <w:shd w:val="clear" w:fill="FFFFFF" w:color="auto"/>
    </w:rPr>
  </w:style>
  <w:style w:type="character" w:styleId="624">
    <w:name w:val="Основной текст (6)"/>
    <w:next w:val="624"/>
    <w:link w:val="626"/>
    <w:rPr>
      <w:rFonts w:ascii="Times New Roman" w:hAnsi="Times New Roman"/>
      <w:b/>
      <w:bCs/>
      <w:sz w:val="28"/>
      <w:szCs w:val="28"/>
      <w:shd w:val="clear" w:fill="FFFFFF" w:color="auto"/>
    </w:rPr>
  </w:style>
  <w:style w:type="paragraph" w:styleId="625">
    <w:name w:val="Основной текст (4)1"/>
    <w:basedOn w:val="617"/>
    <w:next w:val="625"/>
    <w:link w:val="623"/>
    <w:rPr>
      <w:rFonts w:ascii="Times New Roman" w:hAnsi="Times New Roman"/>
      <w:sz w:val="28"/>
      <w:szCs w:val="28"/>
    </w:rPr>
    <w:pPr>
      <w:spacing w:lineRule="exact" w:line="331" w:after="0"/>
      <w:shd w:val="clear" w:fill="FFFFFF" w:color="auto"/>
    </w:pPr>
  </w:style>
  <w:style w:type="paragraph" w:styleId="626">
    <w:name w:val="Основной текст (6)1"/>
    <w:basedOn w:val="617"/>
    <w:next w:val="626"/>
    <w:link w:val="624"/>
    <w:rPr>
      <w:rFonts w:ascii="Times New Roman" w:hAnsi="Times New Roman"/>
      <w:b/>
      <w:bCs/>
      <w:sz w:val="28"/>
      <w:szCs w:val="28"/>
    </w:rPr>
    <w:pPr>
      <w:ind w:hanging="440"/>
      <w:spacing w:lineRule="exact" w:line="331" w:after="0"/>
      <w:shd w:val="clear" w:fill="FFFFFF" w:color="auto"/>
    </w:pPr>
  </w:style>
  <w:style w:type="table" w:styleId="627">
    <w:name w:val="Сетка таблицы"/>
    <w:basedOn w:val="619"/>
    <w:next w:val="627"/>
    <w:link w:val="617"/>
    <w:pPr>
      <w:spacing w:lineRule="auto" w:line="240" w:after="0"/>
    </w:pPr>
    <w:tblPr/>
  </w:style>
  <w:style w:type="character" w:styleId="628">
    <w:name w:val="Строгий"/>
    <w:next w:val="628"/>
    <w:link w:val="617"/>
    <w:rPr>
      <w:b/>
      <w:bCs/>
    </w:rPr>
  </w:style>
  <w:style w:type="paragraph" w:styleId="629">
    <w:name w:val="Текст выноски"/>
    <w:basedOn w:val="617"/>
    <w:next w:val="629"/>
    <w:link w:val="630"/>
    <w:semiHidden/>
    <w:rPr>
      <w:rFonts w:ascii="Segoe UI" w:hAnsi="Segoe UI"/>
      <w:sz w:val="18"/>
      <w:szCs w:val="18"/>
    </w:rPr>
    <w:pPr>
      <w:spacing w:lineRule="auto" w:line="240" w:after="0"/>
    </w:pPr>
  </w:style>
  <w:style w:type="character" w:styleId="630">
    <w:name w:val="Текст выноски Знак"/>
    <w:next w:val="630"/>
    <w:link w:val="629"/>
    <w:semiHidden/>
    <w:rPr>
      <w:rFonts w:ascii="Segoe UI" w:hAnsi="Segoe UI"/>
      <w:sz w:val="18"/>
      <w:szCs w:val="18"/>
    </w:rPr>
  </w:style>
  <w:style w:type="character" w:styleId="1558" w:default="1">
    <w:name w:val="Default Paragraph Font"/>
    <w:uiPriority w:val="1"/>
    <w:semiHidden/>
    <w:unhideWhenUsed/>
  </w:style>
  <w:style w:type="numbering" w:styleId="1559" w:default="1">
    <w:name w:val="No List"/>
    <w:uiPriority w:val="99"/>
    <w:semiHidden/>
    <w:unhideWhenUsed/>
  </w:style>
  <w:style w:type="paragraph" w:styleId="1560" w:default="1">
    <w:name w:val="Normal"/>
    <w:qFormat/>
  </w:style>
  <w:style w:type="table" w:styleId="15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2022-11-07T11:12:56Z</dcterms:modified>
</cp:coreProperties>
</file>